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4D88" w14:textId="77777777" w:rsidR="00202C75" w:rsidRDefault="00202C75">
      <w:pPr>
        <w:widowControl/>
      </w:pPr>
    </w:p>
    <w:p w14:paraId="0EE311EE" w14:textId="77777777" w:rsidR="00202C75" w:rsidRDefault="00202C75">
      <w:pPr>
        <w:widowControl/>
      </w:pPr>
    </w:p>
    <w:p w14:paraId="3833A1CA" w14:textId="77777777" w:rsidR="00202C75" w:rsidRDefault="00202C75">
      <w:pPr>
        <w:widowControl/>
      </w:pPr>
    </w:p>
    <w:p w14:paraId="2FD2A36B" w14:textId="77777777" w:rsidR="00202C75" w:rsidRDefault="00202C75">
      <w:pPr>
        <w:widowControl/>
      </w:pPr>
    </w:p>
    <w:p w14:paraId="3ED3FBF7" w14:textId="77777777" w:rsidR="00202C75" w:rsidRDefault="00202C75">
      <w:pPr>
        <w:widowControl/>
      </w:pPr>
    </w:p>
    <w:tbl>
      <w:tblPr>
        <w:tblStyle w:val="a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202C75" w14:paraId="12429912" w14:textId="77777777">
        <w:tc>
          <w:tcPr>
            <w:tcW w:w="83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760021" w14:textId="2DAA40A8" w:rsidR="00202C75" w:rsidRDefault="0051594D">
            <w:pPr>
              <w:widowControl/>
              <w:jc w:val="center"/>
              <w:rPr>
                <w:b/>
                <w:sz w:val="52"/>
              </w:rPr>
            </w:pPr>
            <w:r>
              <w:rPr>
                <w:b/>
                <w:sz w:val="52"/>
                <w:lang w:eastAsia="zh-HK"/>
              </w:rPr>
              <w:t>HONG KONG</w:t>
            </w:r>
            <w:r w:rsidR="00176BAE">
              <w:rPr>
                <w:rFonts w:hint="eastAsia"/>
                <w:b/>
                <w:sz w:val="52"/>
                <w:lang w:eastAsia="zh-HK"/>
              </w:rPr>
              <w:t xml:space="preserve"> VX</w:t>
            </w:r>
          </w:p>
          <w:p w14:paraId="7AEFE42D" w14:textId="77777777" w:rsidR="00202C75" w:rsidRDefault="00202C75">
            <w:pPr>
              <w:widowControl/>
              <w:jc w:val="center"/>
              <w:rPr>
                <w:b/>
                <w:sz w:val="52"/>
              </w:rPr>
            </w:pPr>
          </w:p>
          <w:p w14:paraId="60118BA8" w14:textId="77777777" w:rsidR="00202C75" w:rsidRDefault="00202C75">
            <w:pPr>
              <w:widowControl/>
              <w:jc w:val="center"/>
              <w:rPr>
                <w:b/>
                <w:sz w:val="52"/>
              </w:rPr>
            </w:pPr>
          </w:p>
          <w:p w14:paraId="1C2788DF" w14:textId="77777777" w:rsidR="00202C75" w:rsidRDefault="00202C75">
            <w:pPr>
              <w:widowControl/>
              <w:jc w:val="center"/>
              <w:rPr>
                <w:b/>
                <w:sz w:val="52"/>
              </w:rPr>
            </w:pPr>
          </w:p>
          <w:p w14:paraId="33BA8883" w14:textId="76E7378B" w:rsidR="00202C75" w:rsidRDefault="0051594D">
            <w:pPr>
              <w:widowControl/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香港本地賽事</w:t>
            </w:r>
            <w:r w:rsidR="009D4D63">
              <w:rPr>
                <w:rFonts w:hint="eastAsia"/>
                <w:b/>
                <w:sz w:val="52"/>
              </w:rPr>
              <w:t xml:space="preserve"> </w:t>
            </w:r>
            <w:r w:rsidR="009D4D63">
              <w:rPr>
                <w:b/>
                <w:sz w:val="52"/>
              </w:rPr>
              <w:t xml:space="preserve">– </w:t>
            </w:r>
            <w:r w:rsidR="009D4D63">
              <w:rPr>
                <w:rFonts w:hint="eastAsia"/>
                <w:b/>
                <w:sz w:val="52"/>
              </w:rPr>
              <w:t>追加賽例</w:t>
            </w:r>
          </w:p>
          <w:p w14:paraId="1613D798" w14:textId="68E2C9C7" w:rsidR="00202C75" w:rsidRDefault="00176BAE">
            <w:pPr>
              <w:widowControl/>
              <w:jc w:val="center"/>
            </w:pPr>
            <w:r>
              <w:rPr>
                <w:rFonts w:hint="eastAsia"/>
                <w:b/>
                <w:sz w:val="52"/>
              </w:rPr>
              <w:t>202</w:t>
            </w:r>
            <w:r w:rsidR="0051594D">
              <w:rPr>
                <w:b/>
                <w:sz w:val="52"/>
              </w:rPr>
              <w:t>3</w:t>
            </w:r>
          </w:p>
        </w:tc>
      </w:tr>
    </w:tbl>
    <w:p w14:paraId="1FF6F985" w14:textId="77777777" w:rsidR="00202C75" w:rsidRDefault="00202C75">
      <w:pPr>
        <w:widowControl/>
      </w:pPr>
    </w:p>
    <w:p w14:paraId="60CF1CB6" w14:textId="77777777" w:rsidR="00202C75" w:rsidRDefault="00202C75">
      <w:pPr>
        <w:widowControl/>
      </w:pPr>
    </w:p>
    <w:p w14:paraId="048D5135" w14:textId="77777777" w:rsidR="00202C75" w:rsidRDefault="00176BAE">
      <w:pPr>
        <w:widowControl/>
        <w:jc w:val="center"/>
      </w:pPr>
      <w:r>
        <w:rPr>
          <w:rFonts w:ascii="Arial" w:hAnsi="Arial" w:cs="Arial"/>
          <w:noProof/>
          <w:color w:val="FFFFFF"/>
          <w:sz w:val="18"/>
          <w:szCs w:val="18"/>
        </w:rPr>
        <w:drawing>
          <wp:inline distT="0" distB="0" distL="0" distR="0" wp14:anchorId="68BCD42F" wp14:editId="03FDB198">
            <wp:extent cx="1164381" cy="172315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381" cy="172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70FEA0" w14:textId="77777777" w:rsidR="00202C75" w:rsidRDefault="00202C75">
      <w:pPr>
        <w:widowControl/>
      </w:pPr>
    </w:p>
    <w:p w14:paraId="55E50595" w14:textId="77777777" w:rsidR="00202C75" w:rsidRDefault="00202C75">
      <w:pPr>
        <w:widowControl/>
      </w:pPr>
    </w:p>
    <w:p w14:paraId="4E140D94" w14:textId="77777777" w:rsidR="00202C75" w:rsidRDefault="00202C75">
      <w:pPr>
        <w:widowControl/>
      </w:pPr>
    </w:p>
    <w:p w14:paraId="7259C88B" w14:textId="77777777" w:rsidR="00202C75" w:rsidRDefault="00202C75">
      <w:pPr>
        <w:widowControl/>
      </w:pPr>
    </w:p>
    <w:p w14:paraId="796F7E45" w14:textId="77777777" w:rsidR="00202C75" w:rsidRDefault="00202C75">
      <w:pPr>
        <w:widowControl/>
      </w:pPr>
    </w:p>
    <w:p w14:paraId="454C0DFC" w14:textId="77777777" w:rsidR="00202C75" w:rsidRDefault="00202C75">
      <w:pPr>
        <w:widowControl/>
      </w:pPr>
    </w:p>
    <w:p w14:paraId="11C14C33" w14:textId="77777777" w:rsidR="00202C75" w:rsidRDefault="00202C75">
      <w:pPr>
        <w:widowControl/>
      </w:pPr>
    </w:p>
    <w:p w14:paraId="3F94F73A" w14:textId="77777777" w:rsidR="00202C75" w:rsidRDefault="00202C75">
      <w:pPr>
        <w:widowControl/>
      </w:pPr>
    </w:p>
    <w:p w14:paraId="50DD3679" w14:textId="52C53DF0" w:rsidR="00202C75" w:rsidRDefault="00176BAE">
      <w:pPr>
        <w:widowControl/>
        <w:jc w:val="right"/>
      </w:pPr>
      <w:r>
        <w:rPr>
          <w:rFonts w:hint="eastAsia"/>
        </w:rPr>
        <w:t>202</w:t>
      </w:r>
      <w:r w:rsidR="0051594D">
        <w:t>3</w:t>
      </w:r>
      <w:r>
        <w:rPr>
          <w:rFonts w:hint="eastAsia"/>
          <w:lang w:eastAsia="zh-HK"/>
        </w:rPr>
        <w:t>年</w:t>
      </w:r>
      <w:r w:rsidR="0051594D">
        <w:rPr>
          <w:lang w:eastAsia="zh-HK"/>
        </w:rPr>
        <w:t>6</w:t>
      </w:r>
      <w:r>
        <w:rPr>
          <w:rFonts w:hint="eastAsia"/>
          <w:lang w:eastAsia="zh-HK"/>
        </w:rPr>
        <w:t>月最新修訂</w:t>
      </w:r>
      <w:r>
        <w:t xml:space="preserve"> </w:t>
      </w:r>
    </w:p>
    <w:p w14:paraId="517FA7F5" w14:textId="73E5F155" w:rsidR="00202C75" w:rsidRDefault="00176BAE">
      <w:pPr>
        <w:widowControl/>
        <w:jc w:val="right"/>
      </w:pPr>
      <w:r>
        <w:br w:type="page"/>
      </w:r>
    </w:p>
    <w:p w14:paraId="295B4057" w14:textId="554E0C34" w:rsidR="00202C75" w:rsidRDefault="00176BAE">
      <w:pPr>
        <w:rPr>
          <w:b/>
        </w:rPr>
      </w:pPr>
      <w:r>
        <w:rPr>
          <w:rFonts w:hint="eastAsia"/>
          <w:b/>
        </w:rPr>
        <w:lastRenderedPageBreak/>
        <w:t>202</w:t>
      </w:r>
      <w:r w:rsidR="0051594D">
        <w:rPr>
          <w:b/>
        </w:rPr>
        <w:t>3</w:t>
      </w:r>
      <w:r>
        <w:rPr>
          <w:rFonts w:hint="eastAsia"/>
          <w:b/>
        </w:rPr>
        <w:t>規則委員會</w:t>
      </w:r>
    </w:p>
    <w:p w14:paraId="4D968C2E" w14:textId="3F48E6D6" w:rsidR="00202C75" w:rsidRDefault="0051594D">
      <w:r>
        <w:rPr>
          <w:rFonts w:hint="eastAsia"/>
        </w:rPr>
        <w:t>主席</w:t>
      </w:r>
      <w:r>
        <w:t xml:space="preserve">  -  </w:t>
      </w:r>
      <w:r>
        <w:rPr>
          <w:rFonts w:hint="eastAsia"/>
        </w:rPr>
        <w:t>黃秋南</w:t>
      </w:r>
      <w:r>
        <w:t xml:space="preserve"> </w:t>
      </w:r>
      <w:r>
        <w:rPr>
          <w:rFonts w:hint="eastAsia"/>
        </w:rPr>
        <w:t>先生</w:t>
      </w:r>
    </w:p>
    <w:p w14:paraId="238CAA5D" w14:textId="2EE7EC60" w:rsidR="00202C75" w:rsidRDefault="0051594D">
      <w:r>
        <w:rPr>
          <w:rFonts w:hint="eastAsia"/>
        </w:rPr>
        <w:t>委員</w:t>
      </w:r>
      <w:r>
        <w:rPr>
          <w:rFonts w:hint="eastAsia"/>
        </w:rPr>
        <w:t xml:space="preserve"> </w:t>
      </w:r>
      <w:r>
        <w:t xml:space="preserve"> -  </w:t>
      </w:r>
      <w:r>
        <w:rPr>
          <w:rFonts w:hint="eastAsia"/>
        </w:rPr>
        <w:t>曾海威</w:t>
      </w:r>
      <w:r>
        <w:t xml:space="preserve"> </w:t>
      </w:r>
      <w:r>
        <w:rPr>
          <w:rFonts w:hint="eastAsia"/>
        </w:rPr>
        <w:t>先生</w:t>
      </w:r>
    </w:p>
    <w:p w14:paraId="20EA4EEA" w14:textId="327274A5" w:rsidR="0051594D" w:rsidRDefault="0051594D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 xml:space="preserve"> </w:t>
      </w:r>
      <w:r>
        <w:t xml:space="preserve"> -  </w:t>
      </w:r>
      <w:r>
        <w:rPr>
          <w:rFonts w:hint="eastAsia"/>
        </w:rPr>
        <w:t>吳志鴻</w:t>
      </w:r>
      <w:r>
        <w:t xml:space="preserve"> </w:t>
      </w:r>
      <w:r>
        <w:rPr>
          <w:rFonts w:hint="eastAsia"/>
        </w:rPr>
        <w:t>先生</w:t>
      </w:r>
    </w:p>
    <w:p w14:paraId="6670699B" w14:textId="77777777" w:rsidR="00202C75" w:rsidRDefault="00202C75"/>
    <w:p w14:paraId="01904584" w14:textId="06F2A3E7" w:rsidR="00202C75" w:rsidRDefault="004C4ACD">
      <w:r>
        <w:rPr>
          <w:rFonts w:hint="eastAsia"/>
        </w:rPr>
        <w:t>顧問</w:t>
      </w:r>
      <w:r>
        <w:t xml:space="preserve">  -  </w:t>
      </w:r>
      <w:r w:rsidRPr="004C4ACD">
        <w:t>Dr. Paul M Hildreth</w:t>
      </w:r>
    </w:p>
    <w:p w14:paraId="16C78324" w14:textId="77777777" w:rsidR="00202C75" w:rsidRDefault="00202C75"/>
    <w:p w14:paraId="7EFEB9AB" w14:textId="77777777" w:rsidR="00202C75" w:rsidRDefault="00202C75"/>
    <w:p w14:paraId="0D25C64E" w14:textId="77777777" w:rsidR="00202C75" w:rsidRDefault="00202C75"/>
    <w:p w14:paraId="7D354CDD" w14:textId="77777777" w:rsidR="00202C75" w:rsidRDefault="00202C75"/>
    <w:p w14:paraId="00D2B2C6" w14:textId="77777777" w:rsidR="00202C75" w:rsidRDefault="00202C75"/>
    <w:p w14:paraId="2E210C67" w14:textId="77777777" w:rsidR="00202C75" w:rsidRDefault="00202C75"/>
    <w:p w14:paraId="44E5A748" w14:textId="77777777" w:rsidR="00202C75" w:rsidRDefault="00202C75"/>
    <w:p w14:paraId="394F4EA9" w14:textId="77777777" w:rsidR="00202C75" w:rsidRDefault="00202C75"/>
    <w:p w14:paraId="32896EEE" w14:textId="77777777" w:rsidR="00202C75" w:rsidRDefault="00202C75"/>
    <w:p w14:paraId="5D716984" w14:textId="77777777" w:rsidR="00202C75" w:rsidRDefault="00202C75"/>
    <w:p w14:paraId="62E9CA9D" w14:textId="77777777" w:rsidR="00202C75" w:rsidRDefault="00202C75"/>
    <w:p w14:paraId="3E0EC4D3" w14:textId="77777777" w:rsidR="00202C75" w:rsidRDefault="00202C75"/>
    <w:p w14:paraId="57A199AF" w14:textId="77777777" w:rsidR="00202C75" w:rsidRDefault="00202C75"/>
    <w:p w14:paraId="6D91AFE7" w14:textId="77777777" w:rsidR="00202C75" w:rsidRDefault="00202C75"/>
    <w:p w14:paraId="09162F40" w14:textId="77777777" w:rsidR="00202C75" w:rsidRDefault="00202C75"/>
    <w:p w14:paraId="331F6751" w14:textId="77777777" w:rsidR="00202C75" w:rsidRDefault="00202C75"/>
    <w:p w14:paraId="56CB69B0" w14:textId="77777777" w:rsidR="00202C75" w:rsidRDefault="00202C75"/>
    <w:p w14:paraId="54A267EB" w14:textId="77777777" w:rsidR="00202C75" w:rsidRDefault="00176BAE">
      <w:pPr>
        <w:widowControl/>
      </w:pPr>
      <w:r>
        <w:br w:type="page"/>
      </w:r>
    </w:p>
    <w:p w14:paraId="599207C3" w14:textId="5A068C33" w:rsidR="009D4D63" w:rsidRPr="009D4D63" w:rsidRDefault="009D4D63" w:rsidP="009D4D63">
      <w:pPr>
        <w:jc w:val="center"/>
        <w:rPr>
          <w:rFonts w:hint="eastAsia"/>
          <w:b/>
          <w:bCs/>
          <w:sz w:val="36"/>
          <w:szCs w:val="32"/>
        </w:rPr>
      </w:pPr>
      <w:r w:rsidRPr="009D4D63">
        <w:rPr>
          <w:rFonts w:hint="eastAsia"/>
          <w:b/>
          <w:bCs/>
          <w:sz w:val="36"/>
          <w:szCs w:val="32"/>
        </w:rPr>
        <w:lastRenderedPageBreak/>
        <w:t>本地賽事</w:t>
      </w:r>
      <w:r w:rsidRPr="009D4D63">
        <w:rPr>
          <w:b/>
          <w:bCs/>
          <w:sz w:val="36"/>
          <w:szCs w:val="32"/>
        </w:rPr>
        <w:t xml:space="preserve"> - </w:t>
      </w:r>
      <w:r w:rsidRPr="009D4D63">
        <w:rPr>
          <w:rFonts w:hint="eastAsia"/>
          <w:b/>
          <w:bCs/>
          <w:sz w:val="36"/>
          <w:szCs w:val="32"/>
        </w:rPr>
        <w:t>追加賽例</w:t>
      </w:r>
    </w:p>
    <w:p w14:paraId="166091B1" w14:textId="77777777" w:rsidR="009D4D63" w:rsidRDefault="009D4D63"/>
    <w:p w14:paraId="625E5B65" w14:textId="39394BA1" w:rsidR="009D4D63" w:rsidRDefault="002B206F">
      <w:r>
        <w:rPr>
          <w:rFonts w:hint="eastAsia"/>
        </w:rPr>
        <w:t>為了因應本地的發展，本地賽事的規則將會按照國際規則之上進行些微的修改，但大體上仍然以國際規則為主。</w:t>
      </w:r>
    </w:p>
    <w:p w14:paraId="22F0E959" w14:textId="77777777" w:rsidR="00D34951" w:rsidRDefault="00D34951">
      <w:pPr>
        <w:rPr>
          <w:rFonts w:hint="eastAsia"/>
        </w:rPr>
      </w:pPr>
    </w:p>
    <w:p w14:paraId="497D2648" w14:textId="77777777" w:rsidR="002B206F" w:rsidRDefault="002B206F">
      <w:pPr>
        <w:rPr>
          <w:rFonts w:hint="eastAsia"/>
        </w:rPr>
      </w:pPr>
    </w:p>
    <w:p w14:paraId="3775C1FB" w14:textId="2A3F0FFE" w:rsidR="004C4ACD" w:rsidRPr="009D4D63" w:rsidRDefault="009D4D63" w:rsidP="009D4D63">
      <w:pPr>
        <w:jc w:val="center"/>
        <w:rPr>
          <w:sz w:val="28"/>
          <w:szCs w:val="24"/>
        </w:rPr>
      </w:pPr>
      <w:r w:rsidRPr="009D4D63">
        <w:rPr>
          <w:rFonts w:hint="eastAsia"/>
          <w:b/>
          <w:bCs/>
          <w:sz w:val="28"/>
          <w:szCs w:val="24"/>
        </w:rPr>
        <w:t>He</w:t>
      </w:r>
      <w:r w:rsidRPr="009D4D63">
        <w:rPr>
          <w:b/>
          <w:bCs/>
          <w:sz w:val="28"/>
          <w:szCs w:val="24"/>
        </w:rPr>
        <w:t xml:space="preserve">ad Shot – </w:t>
      </w:r>
      <w:r w:rsidRPr="009D4D63">
        <w:rPr>
          <w:rFonts w:hint="eastAsia"/>
          <w:b/>
          <w:bCs/>
          <w:sz w:val="28"/>
          <w:szCs w:val="24"/>
        </w:rPr>
        <w:t>頭部射擊</w:t>
      </w:r>
    </w:p>
    <w:p w14:paraId="3DE1B7BC" w14:textId="17516FEA" w:rsidR="004C4ACD" w:rsidRPr="009D4D63" w:rsidRDefault="004C4ACD">
      <w:pPr>
        <w:rPr>
          <w:b/>
          <w:bCs/>
        </w:rPr>
      </w:pPr>
      <w:r w:rsidRPr="009D4D63">
        <w:rPr>
          <w:rFonts w:hint="eastAsia"/>
          <w:b/>
          <w:bCs/>
        </w:rPr>
        <w:t>定義</w:t>
      </w:r>
      <w:r w:rsidRPr="009D4D63">
        <w:rPr>
          <w:b/>
          <w:bCs/>
        </w:rPr>
        <w:t xml:space="preserve"> : </w:t>
      </w:r>
    </w:p>
    <w:p w14:paraId="51062659" w14:textId="40F3C4AD" w:rsidR="004C4ACD" w:rsidRDefault="004C4ACD" w:rsidP="004C4ACD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有一定力量的直線射擊</w:t>
      </w:r>
    </w:p>
    <w:p w14:paraId="1F47A556" w14:textId="3571384A" w:rsidR="004C4ACD" w:rsidRDefault="004C4ACD" w:rsidP="009D4D63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不論方式及射擊距離，</w:t>
      </w:r>
      <w:r w:rsidR="009D4D63">
        <w:rPr>
          <w:rFonts w:hint="eastAsia"/>
        </w:rPr>
        <w:t>如水平投、垂直投、地上挑球</w:t>
      </w:r>
    </w:p>
    <w:p w14:paraId="5161F94A" w14:textId="021FD825" w:rsidR="009D4D63" w:rsidRDefault="009D4D63" w:rsidP="009D4D63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球的飛行軌道進入對方，正常站立時的頭部範圍</w:t>
      </w:r>
      <w:r>
        <w:t xml:space="preserve"> 50 CM </w:t>
      </w:r>
      <w:r>
        <w:rPr>
          <w:rFonts w:hint="eastAsia"/>
        </w:rPr>
        <w:t>以內</w:t>
      </w:r>
    </w:p>
    <w:p w14:paraId="7CE19701" w14:textId="69F76531" w:rsidR="009D4D63" w:rsidRDefault="009D4D63" w:rsidP="009D4D63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拋球不作此列</w:t>
      </w:r>
    </w:p>
    <w:p w14:paraId="55263CBF" w14:textId="77777777" w:rsidR="009D4D63" w:rsidRDefault="009D4D63" w:rsidP="009D4D63">
      <w:pPr>
        <w:rPr>
          <w:b/>
          <w:bCs/>
        </w:rPr>
      </w:pPr>
    </w:p>
    <w:p w14:paraId="54CE4038" w14:textId="73B72C2A" w:rsidR="009D4D63" w:rsidRPr="009D4D63" w:rsidRDefault="009D4D63" w:rsidP="009D4D63">
      <w:pPr>
        <w:rPr>
          <w:b/>
          <w:bCs/>
        </w:rPr>
      </w:pPr>
      <w:r w:rsidRPr="009D4D63">
        <w:rPr>
          <w:rFonts w:hint="eastAsia"/>
          <w:b/>
          <w:bCs/>
        </w:rPr>
        <w:t>罰則</w:t>
      </w:r>
      <w:r w:rsidRPr="009D4D63">
        <w:rPr>
          <w:rFonts w:hint="eastAsia"/>
          <w:b/>
          <w:bCs/>
        </w:rPr>
        <w:t xml:space="preserve"> </w:t>
      </w:r>
      <w:r w:rsidRPr="009D4D63">
        <w:rPr>
          <w:b/>
          <w:bCs/>
        </w:rPr>
        <w:t xml:space="preserve">: </w:t>
      </w:r>
    </w:p>
    <w:p w14:paraId="15845D7F" w14:textId="206650D2" w:rsidR="009D4D63" w:rsidRDefault="009D4D63" w:rsidP="009D4D63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讓對手獲得</w:t>
      </w:r>
      <w:r>
        <w:t xml:space="preserve"> 3 </w:t>
      </w:r>
      <w:r>
        <w:rPr>
          <w:rFonts w:hint="eastAsia"/>
        </w:rPr>
        <w:t>分</w:t>
      </w:r>
      <w:r>
        <w:t xml:space="preserve"> </w:t>
      </w:r>
    </w:p>
    <w:p w14:paraId="344145C1" w14:textId="32123015" w:rsidR="009D4D63" w:rsidRDefault="009D4D63" w:rsidP="009D4D63">
      <w:pPr>
        <w:pStyle w:val="aa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裁判有權對低年齡、低水平</w:t>
      </w:r>
      <w:r w:rsidR="00D34951">
        <w:rPr>
          <w:rFonts w:hint="eastAsia"/>
        </w:rPr>
        <w:t xml:space="preserve"> </w:t>
      </w:r>
      <w:r w:rsidR="00D34951">
        <w:rPr>
          <w:rFonts w:hint="eastAsia"/>
        </w:rPr>
        <w:t>或</w:t>
      </w:r>
      <w:r w:rsidR="00D34951">
        <w:t xml:space="preserve"> </w:t>
      </w:r>
      <w:r w:rsidR="00D34951">
        <w:rPr>
          <w:rFonts w:hint="eastAsia"/>
        </w:rPr>
        <w:t>初犯</w:t>
      </w:r>
      <w:r w:rsidR="00D34951">
        <w:t xml:space="preserve"> </w:t>
      </w:r>
      <w:r>
        <w:rPr>
          <w:rFonts w:hint="eastAsia"/>
        </w:rPr>
        <w:t>的選手先作出口頭勸喻</w:t>
      </w:r>
    </w:p>
    <w:p w14:paraId="48AEBAF2" w14:textId="77777777" w:rsidR="004C4ACD" w:rsidRDefault="004C4ACD">
      <w:pPr>
        <w:widowControl/>
      </w:pPr>
    </w:p>
    <w:p w14:paraId="1D6F69AD" w14:textId="77777777" w:rsidR="004C4ACD" w:rsidRDefault="004C4ACD">
      <w:pPr>
        <w:widowControl/>
      </w:pPr>
    </w:p>
    <w:p w14:paraId="117903B5" w14:textId="7D70D14C" w:rsidR="00E53879" w:rsidRPr="009D4D63" w:rsidRDefault="00E53879" w:rsidP="00E53879">
      <w:pPr>
        <w:jc w:val="center"/>
        <w:rPr>
          <w:sz w:val="28"/>
          <w:szCs w:val="24"/>
        </w:rPr>
      </w:pPr>
      <w:r>
        <w:rPr>
          <w:b/>
          <w:bCs/>
          <w:sz w:val="28"/>
          <w:szCs w:val="24"/>
        </w:rPr>
        <w:t>C</w:t>
      </w:r>
      <w:r>
        <w:rPr>
          <w:rFonts w:hint="eastAsia"/>
          <w:b/>
          <w:bCs/>
          <w:sz w:val="28"/>
          <w:szCs w:val="24"/>
        </w:rPr>
        <w:t>o</w:t>
      </w:r>
      <w:r>
        <w:rPr>
          <w:b/>
          <w:bCs/>
          <w:sz w:val="28"/>
          <w:szCs w:val="24"/>
        </w:rPr>
        <w:t>ntact</w:t>
      </w:r>
      <w:r w:rsidRPr="009D4D63">
        <w:rPr>
          <w:b/>
          <w:bCs/>
          <w:sz w:val="28"/>
          <w:szCs w:val="24"/>
        </w:rPr>
        <w:t xml:space="preserve"> – </w:t>
      </w:r>
      <w:r>
        <w:rPr>
          <w:rFonts w:hint="eastAsia"/>
          <w:b/>
          <w:bCs/>
          <w:sz w:val="28"/>
          <w:szCs w:val="24"/>
        </w:rPr>
        <w:t>觸碰</w:t>
      </w:r>
    </w:p>
    <w:p w14:paraId="5D44FD34" w14:textId="77777777" w:rsidR="00E53879" w:rsidRPr="009D4D63" w:rsidRDefault="00E53879" w:rsidP="00E53879">
      <w:pPr>
        <w:rPr>
          <w:b/>
          <w:bCs/>
        </w:rPr>
      </w:pPr>
      <w:r w:rsidRPr="009D4D63">
        <w:rPr>
          <w:rFonts w:hint="eastAsia"/>
          <w:b/>
          <w:bCs/>
        </w:rPr>
        <w:t>定義</w:t>
      </w:r>
      <w:r w:rsidRPr="009D4D63">
        <w:rPr>
          <w:b/>
          <w:bCs/>
        </w:rPr>
        <w:t xml:space="preserve"> : </w:t>
      </w:r>
    </w:p>
    <w:p w14:paraId="02068E15" w14:textId="6E069DD7" w:rsidR="00D34951" w:rsidRDefault="00D34951" w:rsidP="00E53879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主動行動者對被動進行動作時，球桿或身體</w:t>
      </w:r>
      <w:r>
        <w:t xml:space="preserve"> </w:t>
      </w:r>
      <w:r>
        <w:rPr>
          <w:rFonts w:hint="eastAsia"/>
        </w:rPr>
        <w:t>觸碰到</w:t>
      </w:r>
      <w:r>
        <w:t xml:space="preserve"> </w:t>
      </w:r>
      <w:r>
        <w:rPr>
          <w:rFonts w:hint="eastAsia"/>
        </w:rPr>
        <w:t>對方的</w:t>
      </w:r>
      <w:r>
        <w:rPr>
          <w:rFonts w:hint="eastAsia"/>
        </w:rPr>
        <w:t>球桿或身體</w:t>
      </w:r>
    </w:p>
    <w:p w14:paraId="6D733926" w14:textId="77777777" w:rsidR="00D34951" w:rsidRDefault="00D34951" w:rsidP="00D34951"/>
    <w:p w14:paraId="7EFDA8F0" w14:textId="7CB2D3E6" w:rsidR="00D34951" w:rsidRPr="00D34951" w:rsidRDefault="00D34951" w:rsidP="00D34951">
      <w:pPr>
        <w:rPr>
          <w:rFonts w:hint="eastAsia"/>
          <w:b/>
          <w:bCs/>
        </w:rPr>
      </w:pPr>
      <w:r w:rsidRPr="00D34951">
        <w:rPr>
          <w:rFonts w:hint="eastAsia"/>
          <w:b/>
          <w:bCs/>
        </w:rPr>
        <w:t>舉例</w:t>
      </w:r>
      <w:r w:rsidRPr="00D34951">
        <w:rPr>
          <w:rFonts w:hint="eastAsia"/>
          <w:b/>
          <w:bCs/>
        </w:rPr>
        <w:t xml:space="preserve"> </w:t>
      </w:r>
      <w:r w:rsidRPr="00D34951">
        <w:rPr>
          <w:b/>
          <w:bCs/>
        </w:rPr>
        <w:t>:</w:t>
      </w:r>
    </w:p>
    <w:p w14:paraId="7C042E67" w14:textId="236AD9BC" w:rsidR="00E53879" w:rsidRDefault="00D34951" w:rsidP="00E53879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同時</w:t>
      </w:r>
      <w:r w:rsidR="00E53879">
        <w:rPr>
          <w:rFonts w:hint="eastAsia"/>
        </w:rPr>
        <w:t>追球時，落後的選手對前面的選手發生</w:t>
      </w:r>
      <w:r>
        <w:rPr>
          <w:rFonts w:hint="eastAsia"/>
        </w:rPr>
        <w:t>身體</w:t>
      </w:r>
      <w:r w:rsidR="00E53879">
        <w:rPr>
          <w:rFonts w:hint="eastAsia"/>
        </w:rPr>
        <w:t>碰撞</w:t>
      </w:r>
    </w:p>
    <w:p w14:paraId="73AEFDD0" w14:textId="08B0EC61" w:rsidR="00E53879" w:rsidRDefault="00D34951" w:rsidP="00E53879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同時</w:t>
      </w:r>
      <w:r w:rsidR="00E53879">
        <w:rPr>
          <w:rFonts w:hint="eastAsia"/>
        </w:rPr>
        <w:t>追球時，雙方並肩不作此列</w:t>
      </w:r>
    </w:p>
    <w:p w14:paraId="68AC6C43" w14:textId="07A1A8CC" w:rsidR="00E53879" w:rsidRDefault="00E53879" w:rsidP="00E53879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射擊後，球桿觸碰到對方身體或球桿</w:t>
      </w:r>
      <w:r>
        <w:t xml:space="preserve"> </w:t>
      </w:r>
    </w:p>
    <w:p w14:paraId="16A392EF" w14:textId="7B6FD523" w:rsidR="00E53879" w:rsidRDefault="00D34951" w:rsidP="00E53879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射擊的同時，防守方同時移動身體</w:t>
      </w:r>
      <w:r>
        <w:rPr>
          <w:rFonts w:hint="eastAsia"/>
        </w:rPr>
        <w:t xml:space="preserve"> 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r>
        <w:rPr>
          <w:rFonts w:hint="eastAsia"/>
        </w:rPr>
        <w:t>球桿，而發生觸碰則不作此列</w:t>
      </w:r>
    </w:p>
    <w:p w14:paraId="0C8C86B1" w14:textId="31D12A42" w:rsidR="00D34951" w:rsidRPr="00E53879" w:rsidRDefault="00D34951" w:rsidP="00E53879">
      <w:pPr>
        <w:pStyle w:val="aa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一位在拾球，另一位向前高速移動，就碰到拾球者的球桿</w:t>
      </w:r>
    </w:p>
    <w:p w14:paraId="4EA8DC1E" w14:textId="77777777" w:rsidR="00E53879" w:rsidRDefault="00E53879" w:rsidP="00E53879">
      <w:pPr>
        <w:rPr>
          <w:b/>
          <w:bCs/>
        </w:rPr>
      </w:pPr>
    </w:p>
    <w:p w14:paraId="3A1DB782" w14:textId="77777777" w:rsidR="00E53879" w:rsidRPr="00E53879" w:rsidRDefault="00E53879" w:rsidP="00E53879">
      <w:pPr>
        <w:rPr>
          <w:rFonts w:hint="eastAsia"/>
          <w:b/>
          <w:bCs/>
        </w:rPr>
      </w:pPr>
    </w:p>
    <w:p w14:paraId="47752FA9" w14:textId="77777777" w:rsidR="00E53879" w:rsidRPr="009D4D63" w:rsidRDefault="00E53879" w:rsidP="00E53879">
      <w:pPr>
        <w:rPr>
          <w:b/>
          <w:bCs/>
        </w:rPr>
      </w:pPr>
      <w:r w:rsidRPr="009D4D63">
        <w:rPr>
          <w:rFonts w:hint="eastAsia"/>
          <w:b/>
          <w:bCs/>
        </w:rPr>
        <w:t>罰則</w:t>
      </w:r>
      <w:r w:rsidRPr="009D4D63">
        <w:rPr>
          <w:rFonts w:hint="eastAsia"/>
          <w:b/>
          <w:bCs/>
        </w:rPr>
        <w:t xml:space="preserve"> </w:t>
      </w:r>
      <w:r w:rsidRPr="009D4D63">
        <w:rPr>
          <w:b/>
          <w:bCs/>
        </w:rPr>
        <w:t xml:space="preserve">: </w:t>
      </w:r>
    </w:p>
    <w:p w14:paraId="75B2452D" w14:textId="77777777" w:rsidR="00E53879" w:rsidRDefault="00E53879" w:rsidP="00E53879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讓對手獲得</w:t>
      </w:r>
      <w:r>
        <w:t xml:space="preserve"> 3 </w:t>
      </w:r>
      <w:r>
        <w:rPr>
          <w:rFonts w:hint="eastAsia"/>
        </w:rPr>
        <w:t>分</w:t>
      </w:r>
      <w:r>
        <w:t xml:space="preserve"> </w:t>
      </w:r>
    </w:p>
    <w:p w14:paraId="5314C6EF" w14:textId="3209DEA5" w:rsidR="00E53879" w:rsidRDefault="00E53879" w:rsidP="00E53879">
      <w:pPr>
        <w:pStyle w:val="aa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裁判有權對低年齡、低水平</w:t>
      </w:r>
      <w:r w:rsidR="00D34951">
        <w:rPr>
          <w:rFonts w:hint="eastAsia"/>
        </w:rPr>
        <w:t xml:space="preserve"> </w:t>
      </w:r>
      <w:r w:rsidR="00D34951">
        <w:rPr>
          <w:rFonts w:hint="eastAsia"/>
        </w:rPr>
        <w:t>或</w:t>
      </w:r>
      <w:r w:rsidR="00D34951">
        <w:t xml:space="preserve"> </w:t>
      </w:r>
      <w:r w:rsidR="00D34951">
        <w:rPr>
          <w:rFonts w:hint="eastAsia"/>
        </w:rPr>
        <w:t>初犯</w:t>
      </w:r>
      <w:r w:rsidR="00D34951">
        <w:rPr>
          <w:rFonts w:hint="eastAsia"/>
        </w:rPr>
        <w:t xml:space="preserve"> </w:t>
      </w:r>
      <w:r w:rsidR="00D34951">
        <w:rPr>
          <w:rFonts w:hint="eastAsia"/>
        </w:rPr>
        <w:t>的</w:t>
      </w:r>
      <w:r>
        <w:rPr>
          <w:rFonts w:hint="eastAsia"/>
        </w:rPr>
        <w:t>選手先作出口頭勸喻</w:t>
      </w:r>
    </w:p>
    <w:p w14:paraId="68588D64" w14:textId="77777777" w:rsidR="004C4ACD" w:rsidRPr="00E53879" w:rsidRDefault="004C4ACD">
      <w:pPr>
        <w:widowControl/>
      </w:pPr>
    </w:p>
    <w:p w14:paraId="71125E69" w14:textId="77777777" w:rsidR="00202C75" w:rsidRDefault="00202C75">
      <w:pPr>
        <w:widowControl/>
        <w:rPr>
          <w:rFonts w:hint="eastAsia"/>
        </w:rPr>
      </w:pPr>
    </w:p>
    <w:sectPr w:rsidR="00202C7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2ECB" w14:textId="77777777" w:rsidR="00FF2C24" w:rsidRDefault="00FF2C24">
      <w:r>
        <w:separator/>
      </w:r>
    </w:p>
  </w:endnote>
  <w:endnote w:type="continuationSeparator" w:id="0">
    <w:p w14:paraId="14ECB03C" w14:textId="77777777" w:rsidR="00FF2C24" w:rsidRDefault="00FF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8AD6" w14:textId="77777777" w:rsidR="00202C75" w:rsidRDefault="00D34951">
    <w:pPr>
      <w:pStyle w:val="a5"/>
    </w:pPr>
    <w:r>
      <w:pict w14:anchorId="3D01D9A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33066915" w14:textId="77777777" w:rsidR="00202C75" w:rsidRDefault="00176BAE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F168" w14:textId="77777777" w:rsidR="00FF2C24" w:rsidRDefault="00FF2C24">
      <w:r>
        <w:separator/>
      </w:r>
    </w:p>
  </w:footnote>
  <w:footnote w:type="continuationSeparator" w:id="0">
    <w:p w14:paraId="60EB528A" w14:textId="77777777" w:rsidR="00FF2C24" w:rsidRDefault="00FF2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A83"/>
    <w:multiLevelType w:val="multilevel"/>
    <w:tmpl w:val="15370A83"/>
    <w:lvl w:ilvl="0">
      <w:start w:val="1"/>
      <w:numFmt w:val="bullet"/>
      <w:lvlText w:val=""/>
      <w:lvlJc w:val="left"/>
      <w:pPr>
        <w:ind w:left="1445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92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40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88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6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84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2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80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285" w:hanging="480"/>
      </w:pPr>
      <w:rPr>
        <w:rFonts w:ascii="Wingdings" w:hAnsi="Wingdings" w:hint="default"/>
      </w:rPr>
    </w:lvl>
  </w:abstractNum>
  <w:abstractNum w:abstractNumId="1" w15:restartNumberingAfterBreak="0">
    <w:nsid w:val="157F4D32"/>
    <w:multiLevelType w:val="multilevel"/>
    <w:tmpl w:val="157F4D32"/>
    <w:lvl w:ilvl="0">
      <w:start w:val="1"/>
      <w:numFmt w:val="bullet"/>
      <w:lvlText w:val=""/>
      <w:lvlJc w:val="left"/>
      <w:pPr>
        <w:ind w:left="955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2" w15:restartNumberingAfterBreak="0">
    <w:nsid w:val="68705322"/>
    <w:multiLevelType w:val="hybridMultilevel"/>
    <w:tmpl w:val="15B06240"/>
    <w:lvl w:ilvl="0" w:tplc="A07C4114">
      <w:start w:val="1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6A3CA2"/>
    <w:multiLevelType w:val="multilevel"/>
    <w:tmpl w:val="6A6A3CA2"/>
    <w:lvl w:ilvl="0">
      <w:start w:val="1"/>
      <w:numFmt w:val="bullet"/>
      <w:lvlText w:val=""/>
      <w:lvlJc w:val="left"/>
      <w:pPr>
        <w:ind w:left="1445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92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40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88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6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84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2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80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285" w:hanging="480"/>
      </w:pPr>
      <w:rPr>
        <w:rFonts w:ascii="Wingdings" w:hAnsi="Wingdings" w:hint="default"/>
      </w:rPr>
    </w:lvl>
  </w:abstractNum>
  <w:num w:numId="1" w16cid:durableId="1775857014">
    <w:abstractNumId w:val="1"/>
  </w:num>
  <w:num w:numId="2" w16cid:durableId="804548567">
    <w:abstractNumId w:val="3"/>
  </w:num>
  <w:num w:numId="3" w16cid:durableId="2002342092">
    <w:abstractNumId w:val="0"/>
  </w:num>
  <w:num w:numId="4" w16cid:durableId="206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80"/>
  <w:noPunctuationKerning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6B0"/>
    <w:rsid w:val="00010222"/>
    <w:rsid w:val="00014237"/>
    <w:rsid w:val="00015FC4"/>
    <w:rsid w:val="000208A7"/>
    <w:rsid w:val="00025483"/>
    <w:rsid w:val="00030935"/>
    <w:rsid w:val="00034D0D"/>
    <w:rsid w:val="0003544E"/>
    <w:rsid w:val="00043AB6"/>
    <w:rsid w:val="00047E8F"/>
    <w:rsid w:val="00050043"/>
    <w:rsid w:val="00082154"/>
    <w:rsid w:val="00085236"/>
    <w:rsid w:val="0008751A"/>
    <w:rsid w:val="00095414"/>
    <w:rsid w:val="000A1FB6"/>
    <w:rsid w:val="000C13C8"/>
    <w:rsid w:val="000C3D91"/>
    <w:rsid w:val="000E073A"/>
    <w:rsid w:val="000E4923"/>
    <w:rsid w:val="000E6AD7"/>
    <w:rsid w:val="000E7F45"/>
    <w:rsid w:val="000F136C"/>
    <w:rsid w:val="000F16AE"/>
    <w:rsid w:val="000F49FD"/>
    <w:rsid w:val="00100109"/>
    <w:rsid w:val="00106CB3"/>
    <w:rsid w:val="001077DD"/>
    <w:rsid w:val="00115821"/>
    <w:rsid w:val="00120CE6"/>
    <w:rsid w:val="0013055D"/>
    <w:rsid w:val="00130809"/>
    <w:rsid w:val="0013747F"/>
    <w:rsid w:val="001534E6"/>
    <w:rsid w:val="001640D8"/>
    <w:rsid w:val="00164471"/>
    <w:rsid w:val="0017265B"/>
    <w:rsid w:val="00176BAE"/>
    <w:rsid w:val="001833D4"/>
    <w:rsid w:val="00193109"/>
    <w:rsid w:val="001A05B4"/>
    <w:rsid w:val="001B06FF"/>
    <w:rsid w:val="001B21FC"/>
    <w:rsid w:val="001C03FB"/>
    <w:rsid w:val="001C4E7D"/>
    <w:rsid w:val="001D05A1"/>
    <w:rsid w:val="001D7CEE"/>
    <w:rsid w:val="00202C75"/>
    <w:rsid w:val="0020795E"/>
    <w:rsid w:val="0021199D"/>
    <w:rsid w:val="00212071"/>
    <w:rsid w:val="002123BC"/>
    <w:rsid w:val="00234E0E"/>
    <w:rsid w:val="00247382"/>
    <w:rsid w:val="002504F7"/>
    <w:rsid w:val="00265446"/>
    <w:rsid w:val="0026664E"/>
    <w:rsid w:val="00267D99"/>
    <w:rsid w:val="00281A95"/>
    <w:rsid w:val="002824E6"/>
    <w:rsid w:val="0028370B"/>
    <w:rsid w:val="00287D08"/>
    <w:rsid w:val="00293670"/>
    <w:rsid w:val="002B0379"/>
    <w:rsid w:val="002B206F"/>
    <w:rsid w:val="002B211C"/>
    <w:rsid w:val="002B2885"/>
    <w:rsid w:val="002B568F"/>
    <w:rsid w:val="002C5C77"/>
    <w:rsid w:val="002E3E9A"/>
    <w:rsid w:val="002F4BFC"/>
    <w:rsid w:val="003011A0"/>
    <w:rsid w:val="00314779"/>
    <w:rsid w:val="00316C0C"/>
    <w:rsid w:val="00323A43"/>
    <w:rsid w:val="00327F98"/>
    <w:rsid w:val="003407B5"/>
    <w:rsid w:val="003545B4"/>
    <w:rsid w:val="00361D8B"/>
    <w:rsid w:val="003632B2"/>
    <w:rsid w:val="00363EE4"/>
    <w:rsid w:val="00376FD4"/>
    <w:rsid w:val="0037737B"/>
    <w:rsid w:val="00383B29"/>
    <w:rsid w:val="00392FEA"/>
    <w:rsid w:val="003A2E4C"/>
    <w:rsid w:val="003B63A3"/>
    <w:rsid w:val="003C3A1E"/>
    <w:rsid w:val="003D085F"/>
    <w:rsid w:val="003E049B"/>
    <w:rsid w:val="00406993"/>
    <w:rsid w:val="00413727"/>
    <w:rsid w:val="00426CEA"/>
    <w:rsid w:val="004273CA"/>
    <w:rsid w:val="00441C76"/>
    <w:rsid w:val="00447C5C"/>
    <w:rsid w:val="00453A28"/>
    <w:rsid w:val="00471565"/>
    <w:rsid w:val="00477F43"/>
    <w:rsid w:val="004861E5"/>
    <w:rsid w:val="004A52CA"/>
    <w:rsid w:val="004A5C94"/>
    <w:rsid w:val="004B3B9F"/>
    <w:rsid w:val="004C2080"/>
    <w:rsid w:val="004C46C8"/>
    <w:rsid w:val="004C4ACD"/>
    <w:rsid w:val="004C5FE7"/>
    <w:rsid w:val="004D2940"/>
    <w:rsid w:val="00501275"/>
    <w:rsid w:val="00504CBD"/>
    <w:rsid w:val="005117BB"/>
    <w:rsid w:val="0051196F"/>
    <w:rsid w:val="00512877"/>
    <w:rsid w:val="00514324"/>
    <w:rsid w:val="005157D9"/>
    <w:rsid w:val="0051594D"/>
    <w:rsid w:val="00554B0E"/>
    <w:rsid w:val="00557943"/>
    <w:rsid w:val="0056114B"/>
    <w:rsid w:val="00562356"/>
    <w:rsid w:val="00567FB5"/>
    <w:rsid w:val="0057591D"/>
    <w:rsid w:val="00577570"/>
    <w:rsid w:val="00585CC3"/>
    <w:rsid w:val="005956FC"/>
    <w:rsid w:val="00595EA4"/>
    <w:rsid w:val="005A4E99"/>
    <w:rsid w:val="005A6F6B"/>
    <w:rsid w:val="005B5379"/>
    <w:rsid w:val="005B753C"/>
    <w:rsid w:val="005C48B8"/>
    <w:rsid w:val="005D3D8D"/>
    <w:rsid w:val="005D4230"/>
    <w:rsid w:val="005E583F"/>
    <w:rsid w:val="005E745A"/>
    <w:rsid w:val="006023CE"/>
    <w:rsid w:val="00615EAE"/>
    <w:rsid w:val="00622668"/>
    <w:rsid w:val="006333FB"/>
    <w:rsid w:val="006521E4"/>
    <w:rsid w:val="00653BDC"/>
    <w:rsid w:val="00653CC7"/>
    <w:rsid w:val="0066717A"/>
    <w:rsid w:val="006966BD"/>
    <w:rsid w:val="006A0206"/>
    <w:rsid w:val="006B13BB"/>
    <w:rsid w:val="006B1711"/>
    <w:rsid w:val="006B2B8D"/>
    <w:rsid w:val="006B30DA"/>
    <w:rsid w:val="006B6A67"/>
    <w:rsid w:val="006C049A"/>
    <w:rsid w:val="006C3085"/>
    <w:rsid w:val="006C3DFC"/>
    <w:rsid w:val="006C4F44"/>
    <w:rsid w:val="006D0E6E"/>
    <w:rsid w:val="006D7604"/>
    <w:rsid w:val="006E42DD"/>
    <w:rsid w:val="006E65F9"/>
    <w:rsid w:val="006F1AA0"/>
    <w:rsid w:val="006F3549"/>
    <w:rsid w:val="006F5894"/>
    <w:rsid w:val="00707E34"/>
    <w:rsid w:val="00710258"/>
    <w:rsid w:val="00710E47"/>
    <w:rsid w:val="00732323"/>
    <w:rsid w:val="0073710D"/>
    <w:rsid w:val="00744357"/>
    <w:rsid w:val="00750BB5"/>
    <w:rsid w:val="00760183"/>
    <w:rsid w:val="0076062C"/>
    <w:rsid w:val="00766B42"/>
    <w:rsid w:val="00771913"/>
    <w:rsid w:val="00771B26"/>
    <w:rsid w:val="007822D4"/>
    <w:rsid w:val="0078322F"/>
    <w:rsid w:val="007928AF"/>
    <w:rsid w:val="00793F6E"/>
    <w:rsid w:val="0079402D"/>
    <w:rsid w:val="00796443"/>
    <w:rsid w:val="007B32FE"/>
    <w:rsid w:val="007B6AB3"/>
    <w:rsid w:val="007D773A"/>
    <w:rsid w:val="007F6F34"/>
    <w:rsid w:val="0080227E"/>
    <w:rsid w:val="0081153A"/>
    <w:rsid w:val="00820E41"/>
    <w:rsid w:val="008226A2"/>
    <w:rsid w:val="008313EB"/>
    <w:rsid w:val="00833970"/>
    <w:rsid w:val="008530E8"/>
    <w:rsid w:val="0085595A"/>
    <w:rsid w:val="0086495A"/>
    <w:rsid w:val="00870FED"/>
    <w:rsid w:val="00891760"/>
    <w:rsid w:val="008B6069"/>
    <w:rsid w:val="008C1F70"/>
    <w:rsid w:val="008C420F"/>
    <w:rsid w:val="008D40A9"/>
    <w:rsid w:val="008E0C7A"/>
    <w:rsid w:val="008E1374"/>
    <w:rsid w:val="008E34CD"/>
    <w:rsid w:val="008E3F04"/>
    <w:rsid w:val="008F03F1"/>
    <w:rsid w:val="008F6D7A"/>
    <w:rsid w:val="00922716"/>
    <w:rsid w:val="00922E18"/>
    <w:rsid w:val="00942CE1"/>
    <w:rsid w:val="00946F73"/>
    <w:rsid w:val="00955015"/>
    <w:rsid w:val="00972FC5"/>
    <w:rsid w:val="0098448E"/>
    <w:rsid w:val="00987344"/>
    <w:rsid w:val="00995D35"/>
    <w:rsid w:val="009A1FA2"/>
    <w:rsid w:val="009A3F09"/>
    <w:rsid w:val="009B2025"/>
    <w:rsid w:val="009B5B61"/>
    <w:rsid w:val="009D0D11"/>
    <w:rsid w:val="009D1405"/>
    <w:rsid w:val="009D3641"/>
    <w:rsid w:val="009D4D63"/>
    <w:rsid w:val="009D7B0B"/>
    <w:rsid w:val="009E5C2F"/>
    <w:rsid w:val="009F287C"/>
    <w:rsid w:val="009F78F7"/>
    <w:rsid w:val="00A10035"/>
    <w:rsid w:val="00A11403"/>
    <w:rsid w:val="00A203C4"/>
    <w:rsid w:val="00A217F6"/>
    <w:rsid w:val="00A26917"/>
    <w:rsid w:val="00A27557"/>
    <w:rsid w:val="00A37F71"/>
    <w:rsid w:val="00A40446"/>
    <w:rsid w:val="00A41CF5"/>
    <w:rsid w:val="00A45D1B"/>
    <w:rsid w:val="00A47361"/>
    <w:rsid w:val="00A535C1"/>
    <w:rsid w:val="00A54431"/>
    <w:rsid w:val="00A5460C"/>
    <w:rsid w:val="00A54E74"/>
    <w:rsid w:val="00A64909"/>
    <w:rsid w:val="00A6585F"/>
    <w:rsid w:val="00A66F87"/>
    <w:rsid w:val="00A82E6B"/>
    <w:rsid w:val="00A9048E"/>
    <w:rsid w:val="00AB3184"/>
    <w:rsid w:val="00AC5584"/>
    <w:rsid w:val="00AD4F9F"/>
    <w:rsid w:val="00AE5301"/>
    <w:rsid w:val="00AE7240"/>
    <w:rsid w:val="00AF0A74"/>
    <w:rsid w:val="00AF5A6F"/>
    <w:rsid w:val="00AF7356"/>
    <w:rsid w:val="00B03EC6"/>
    <w:rsid w:val="00B2224A"/>
    <w:rsid w:val="00B346B9"/>
    <w:rsid w:val="00B41305"/>
    <w:rsid w:val="00B41A45"/>
    <w:rsid w:val="00B44433"/>
    <w:rsid w:val="00B456BD"/>
    <w:rsid w:val="00B63559"/>
    <w:rsid w:val="00B65C0E"/>
    <w:rsid w:val="00B65C7D"/>
    <w:rsid w:val="00B66BCF"/>
    <w:rsid w:val="00B7011B"/>
    <w:rsid w:val="00B85621"/>
    <w:rsid w:val="00B95C3F"/>
    <w:rsid w:val="00B96868"/>
    <w:rsid w:val="00B97110"/>
    <w:rsid w:val="00BA0BC2"/>
    <w:rsid w:val="00BB324A"/>
    <w:rsid w:val="00BB60BD"/>
    <w:rsid w:val="00BF2CD4"/>
    <w:rsid w:val="00BF3A7E"/>
    <w:rsid w:val="00BF3F8C"/>
    <w:rsid w:val="00BF51BB"/>
    <w:rsid w:val="00C0214B"/>
    <w:rsid w:val="00C14976"/>
    <w:rsid w:val="00C1645C"/>
    <w:rsid w:val="00C22E1A"/>
    <w:rsid w:val="00C23EE6"/>
    <w:rsid w:val="00C33EBF"/>
    <w:rsid w:val="00C50C12"/>
    <w:rsid w:val="00C567AE"/>
    <w:rsid w:val="00C73B4B"/>
    <w:rsid w:val="00C8096F"/>
    <w:rsid w:val="00C9062A"/>
    <w:rsid w:val="00C94197"/>
    <w:rsid w:val="00C95830"/>
    <w:rsid w:val="00CA010A"/>
    <w:rsid w:val="00CB7E30"/>
    <w:rsid w:val="00CC307E"/>
    <w:rsid w:val="00CC7480"/>
    <w:rsid w:val="00CD074F"/>
    <w:rsid w:val="00CD15D9"/>
    <w:rsid w:val="00CE7B51"/>
    <w:rsid w:val="00CF024F"/>
    <w:rsid w:val="00CF6C01"/>
    <w:rsid w:val="00D01263"/>
    <w:rsid w:val="00D151F3"/>
    <w:rsid w:val="00D15705"/>
    <w:rsid w:val="00D24E1C"/>
    <w:rsid w:val="00D27F2C"/>
    <w:rsid w:val="00D34951"/>
    <w:rsid w:val="00D363B7"/>
    <w:rsid w:val="00D40E16"/>
    <w:rsid w:val="00D46DAD"/>
    <w:rsid w:val="00D50374"/>
    <w:rsid w:val="00D525F7"/>
    <w:rsid w:val="00D55374"/>
    <w:rsid w:val="00D61CBE"/>
    <w:rsid w:val="00D61EA3"/>
    <w:rsid w:val="00D63E2A"/>
    <w:rsid w:val="00D67EF4"/>
    <w:rsid w:val="00D70DFD"/>
    <w:rsid w:val="00D71450"/>
    <w:rsid w:val="00D758E7"/>
    <w:rsid w:val="00D83503"/>
    <w:rsid w:val="00D849C2"/>
    <w:rsid w:val="00D856CA"/>
    <w:rsid w:val="00D92D1A"/>
    <w:rsid w:val="00D96A32"/>
    <w:rsid w:val="00DA1EE6"/>
    <w:rsid w:val="00DC1CE8"/>
    <w:rsid w:val="00DD02F5"/>
    <w:rsid w:val="00DD1AA5"/>
    <w:rsid w:val="00DE407E"/>
    <w:rsid w:val="00DF0366"/>
    <w:rsid w:val="00E046B0"/>
    <w:rsid w:val="00E107D4"/>
    <w:rsid w:val="00E14380"/>
    <w:rsid w:val="00E26DC0"/>
    <w:rsid w:val="00E3166C"/>
    <w:rsid w:val="00E32F9D"/>
    <w:rsid w:val="00E351F2"/>
    <w:rsid w:val="00E45F45"/>
    <w:rsid w:val="00E4777B"/>
    <w:rsid w:val="00E52F87"/>
    <w:rsid w:val="00E53879"/>
    <w:rsid w:val="00E73539"/>
    <w:rsid w:val="00E7397B"/>
    <w:rsid w:val="00E843FF"/>
    <w:rsid w:val="00EA3E77"/>
    <w:rsid w:val="00EC359F"/>
    <w:rsid w:val="00ED0AAE"/>
    <w:rsid w:val="00ED150E"/>
    <w:rsid w:val="00EE120E"/>
    <w:rsid w:val="00F10A5E"/>
    <w:rsid w:val="00F176B0"/>
    <w:rsid w:val="00F2269F"/>
    <w:rsid w:val="00F33B51"/>
    <w:rsid w:val="00F3533A"/>
    <w:rsid w:val="00F36FAC"/>
    <w:rsid w:val="00F51604"/>
    <w:rsid w:val="00F52886"/>
    <w:rsid w:val="00F567E0"/>
    <w:rsid w:val="00F57DA8"/>
    <w:rsid w:val="00F63CA4"/>
    <w:rsid w:val="00F63DFD"/>
    <w:rsid w:val="00F663EC"/>
    <w:rsid w:val="00F67612"/>
    <w:rsid w:val="00F70177"/>
    <w:rsid w:val="00F742EF"/>
    <w:rsid w:val="00F75A67"/>
    <w:rsid w:val="00F8608F"/>
    <w:rsid w:val="00F91631"/>
    <w:rsid w:val="00F93B97"/>
    <w:rsid w:val="00F95558"/>
    <w:rsid w:val="00FA43DF"/>
    <w:rsid w:val="00FA7203"/>
    <w:rsid w:val="00FB61D4"/>
    <w:rsid w:val="00FC45C4"/>
    <w:rsid w:val="00FF2C24"/>
    <w:rsid w:val="025A7C42"/>
    <w:rsid w:val="047F71D2"/>
    <w:rsid w:val="07E93FF9"/>
    <w:rsid w:val="0A737F15"/>
    <w:rsid w:val="11CF7FF1"/>
    <w:rsid w:val="13844FE6"/>
    <w:rsid w:val="1CD81AC3"/>
    <w:rsid w:val="22325C06"/>
    <w:rsid w:val="22D17412"/>
    <w:rsid w:val="240A3D5E"/>
    <w:rsid w:val="262013B7"/>
    <w:rsid w:val="26F1456D"/>
    <w:rsid w:val="279B37DB"/>
    <w:rsid w:val="2A776CD1"/>
    <w:rsid w:val="2ACA0F2C"/>
    <w:rsid w:val="304A5B75"/>
    <w:rsid w:val="384A2056"/>
    <w:rsid w:val="3A6D5B2B"/>
    <w:rsid w:val="41002A2E"/>
    <w:rsid w:val="414B0889"/>
    <w:rsid w:val="41D03EA8"/>
    <w:rsid w:val="44BE288B"/>
    <w:rsid w:val="4794080B"/>
    <w:rsid w:val="479A0012"/>
    <w:rsid w:val="4C551531"/>
    <w:rsid w:val="50E92101"/>
    <w:rsid w:val="51ED7EBA"/>
    <w:rsid w:val="55C34CC1"/>
    <w:rsid w:val="5C6220EC"/>
    <w:rsid w:val="5D6B4B3F"/>
    <w:rsid w:val="60431E60"/>
    <w:rsid w:val="627C00D9"/>
    <w:rsid w:val="62DD2523"/>
    <w:rsid w:val="68A75F4F"/>
    <w:rsid w:val="69A4136C"/>
    <w:rsid w:val="6BA01976"/>
    <w:rsid w:val="72800903"/>
    <w:rsid w:val="7DC04A93"/>
    <w:rsid w:val="7FF3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  <w14:docId w14:val="1F7B2515"/>
  <w15:docId w15:val="{FE549318-18CD-4EB8-A039-843333EB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basedOn w:val="a0"/>
    <w:qFormat/>
  </w:style>
  <w:style w:type="paragraph" w:styleId="aa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1A3603A7-20A0-4A46-BE73-02DF3247F1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3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osman wong</cp:lastModifiedBy>
  <cp:revision>338</cp:revision>
  <dcterms:created xsi:type="dcterms:W3CDTF">2020-01-30T06:16:00Z</dcterms:created>
  <dcterms:modified xsi:type="dcterms:W3CDTF">2023-07-01T04:45:00Z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